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2C2D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14:paraId="5AA367F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96604A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Рабочая программа по финансовой грамотности для учащихся    5 «А» класса составлена на основе адаптированной основной общеобразовательной программы образования обучающихся с умственной отсталостью (интеллектуальными нарушениями) (вариант 1) КГБОУ «Назаровская школа»</w:t>
      </w:r>
    </w:p>
    <w:p w14:paraId="4F1955A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Цель</w:t>
      </w:r>
      <w:r>
        <w:rPr>
          <w:rFonts w:ascii="Times New Roman" w:hAnsi="Times New Roman" w:cs="Times New Roman"/>
          <w:sz w:val="28"/>
          <w:szCs w:val="28"/>
        </w:rPr>
        <w:t>:создать условия для формирования активной жизненной позиции,основанной на финансово грамотном поведении.</w:t>
      </w:r>
    </w:p>
    <w:p w14:paraId="5F9D7143">
      <w:pPr>
        <w:pStyle w:val="12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Изучение финансовой грамотности направлено на приобретение опыта в сфере финансовых отношений в семье, приобретение полученных знаний и умений для решения элементарных вопросов в области экономики семьи; развитие собственной финансовой грамотности учащихся и выработка экономически грамотного поведения, воспитание интереса учащихся к дальнейшему получению знаний в сфере финансовой грамотности, к учебно-исследовательской и проектной деятельности в области экономики семьи.</w:t>
      </w:r>
      <w:r>
        <w:rPr>
          <w:sz w:val="28"/>
          <w:szCs w:val="28"/>
        </w:rPr>
        <w:t>В процессе изучения материала у учащихся развивается наблюда</w:t>
      </w:r>
      <w:r>
        <w:rPr>
          <w:sz w:val="28"/>
          <w:szCs w:val="28"/>
        </w:rPr>
        <w:softHyphen/>
      </w:r>
      <w:r>
        <w:rPr>
          <w:sz w:val="28"/>
          <w:szCs w:val="28"/>
        </w:rPr>
        <w:t>тельность, память, воображение, речь и, главное, логическое мышление, умение анализи</w:t>
      </w:r>
      <w:r>
        <w:rPr>
          <w:sz w:val="28"/>
          <w:szCs w:val="28"/>
        </w:rPr>
        <w:softHyphen/>
      </w:r>
      <w:r>
        <w:rPr>
          <w:sz w:val="28"/>
          <w:szCs w:val="28"/>
        </w:rPr>
        <w:t>ровать, обобщать, классифицировать, устанавливать причинно-следственные связи и зависи</w:t>
      </w:r>
      <w:r>
        <w:rPr>
          <w:sz w:val="28"/>
          <w:szCs w:val="28"/>
        </w:rPr>
        <w:softHyphen/>
      </w:r>
      <w:r>
        <w:rPr>
          <w:sz w:val="28"/>
          <w:szCs w:val="28"/>
        </w:rPr>
        <w:t>мости.</w:t>
      </w:r>
    </w:p>
    <w:p w14:paraId="4F0FE85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Style w:val="9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Такая деятельность учащихся имеет большое значение для коррекции познавательных возможностей и интересов. </w:t>
      </w:r>
    </w:p>
    <w:p w14:paraId="283F087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9"/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Оптимальное изучение программы предполагает 34учебных часа в год, 1 (один) учебный час в неделю.</w:t>
      </w:r>
    </w:p>
    <w:p w14:paraId="546D686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423E35A">
      <w:pPr>
        <w:pStyle w:val="8"/>
        <w:ind w:firstLine="709"/>
        <w:jc w:val="center"/>
        <w:rPr>
          <w:rStyle w:val="9"/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Style w:val="9"/>
          <w:rFonts w:ascii="Times New Roman" w:hAnsi="Times New Roman" w:cs="Times New Roman"/>
          <w:b/>
          <w:sz w:val="28"/>
          <w:szCs w:val="28"/>
          <w:shd w:val="clear" w:color="auto" w:fill="FFFFFF"/>
        </w:rPr>
        <w:t>Планируемые результаты</w:t>
      </w:r>
    </w:p>
    <w:p w14:paraId="7793DA10">
      <w:pPr>
        <w:pStyle w:val="8"/>
        <w:ind w:firstLine="709"/>
        <w:rPr>
          <w:rStyle w:val="9"/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Style w:val="9"/>
          <w:rFonts w:ascii="Times New Roman" w:hAnsi="Times New Roman" w:cs="Times New Roman"/>
          <w:b/>
          <w:sz w:val="28"/>
          <w:szCs w:val="28"/>
          <w:shd w:val="clear" w:color="auto" w:fill="FFFFFF"/>
        </w:rPr>
        <w:t>Личностные:</w:t>
      </w:r>
    </w:p>
    <w:p w14:paraId="1597C0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овладевает начальными навыками адаптации в мире финансовых отношений;</w:t>
      </w:r>
    </w:p>
    <w:p w14:paraId="370F0BC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осознает себя как ученика, способного видеть и понимать окружающую действительность;</w:t>
      </w:r>
    </w:p>
    <w:p w14:paraId="28582BB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понимает необходимость собственной финансовой грамотности и мотивации к её развитию;</w:t>
      </w:r>
    </w:p>
    <w:p w14:paraId="55425A6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проявляет целенаправленность, терпеливость, работоспособность, настойчивость, трудолюбие;</w:t>
      </w:r>
    </w:p>
    <w:p w14:paraId="4215D4E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выполняет самостоятельно учебные задания, поручения, договоренности;</w:t>
      </w:r>
    </w:p>
    <w:p w14:paraId="0E914B1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доводит начатое дело до завершения.</w:t>
      </w:r>
    </w:p>
    <w:p w14:paraId="6DCAA6DD">
      <w:pPr>
        <w:jc w:val="both"/>
        <w:rPr>
          <w:rFonts w:ascii="Times New Roman" w:hAnsi="Times New Roman" w:eastAsia="Arial Unicode MS" w:cs="Times New Roman"/>
          <w:b/>
          <w:color w:val="00000A"/>
          <w:kern w:val="2"/>
          <w:sz w:val="28"/>
          <w:szCs w:val="28"/>
          <w:shd w:val="clear" w:color="auto" w:fill="FFFFFF"/>
          <w:lang w:eastAsia="ar-SA"/>
        </w:rPr>
      </w:pPr>
    </w:p>
    <w:p w14:paraId="4737F935">
      <w:pPr>
        <w:spacing w:after="0" w:line="240" w:lineRule="auto"/>
        <w:ind w:firstLine="709"/>
        <w:rPr>
          <w:rFonts w:ascii="Times New Roman" w:hAnsi="Times New Roman" w:eastAsia="Arial Unicode MS" w:cs="Times New Roman"/>
          <w:b/>
          <w:color w:val="00000A"/>
          <w:kern w:val="2"/>
          <w:sz w:val="28"/>
          <w:szCs w:val="28"/>
          <w:shd w:val="clear" w:color="auto" w:fill="FFFFFF"/>
          <w:lang w:eastAsia="ar-SA"/>
        </w:rPr>
      </w:pPr>
    </w:p>
    <w:p w14:paraId="2E51D0C6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8"/>
          <w:szCs w:val="28"/>
          <w:shd w:val="clear" w:color="auto" w:fill="FFFFFF"/>
          <w:lang w:eastAsia="ar-SA"/>
        </w:rPr>
      </w:pPr>
    </w:p>
    <w:p w14:paraId="48BAFD34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8"/>
          <w:szCs w:val="28"/>
          <w:shd w:val="clear" w:color="auto" w:fill="FFFFFF"/>
          <w:lang w:eastAsia="ar-SA"/>
        </w:rPr>
      </w:pPr>
    </w:p>
    <w:p w14:paraId="2CDE6219">
      <w:pPr>
        <w:spacing w:after="0" w:line="240" w:lineRule="auto"/>
        <w:rPr>
          <w:rFonts w:ascii="Times New Roman" w:hAnsi="Times New Roman" w:eastAsia="Arial Unicode MS" w:cs="Times New Roman"/>
          <w:b/>
          <w:color w:val="00000A"/>
          <w:kern w:val="2"/>
          <w:sz w:val="28"/>
          <w:szCs w:val="28"/>
          <w:shd w:val="clear" w:color="auto" w:fill="FFFFFF"/>
          <w:lang w:eastAsia="ar-SA"/>
        </w:rPr>
      </w:pPr>
    </w:p>
    <w:p w14:paraId="2FBA479F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8"/>
          <w:szCs w:val="28"/>
          <w:shd w:val="clear" w:color="auto" w:fill="FFFFFF"/>
          <w:lang w:eastAsia="ar-SA"/>
        </w:rPr>
      </w:pPr>
    </w:p>
    <w:p w14:paraId="1EF99361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  <w:r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  <w:t>Таблица предметных результатов, содержания, тематического планирования</w:t>
      </w:r>
    </w:p>
    <w:p w14:paraId="029437BF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tbl>
      <w:tblPr>
        <w:tblStyle w:val="7"/>
        <w:tblW w:w="10632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4253"/>
        <w:gridCol w:w="4536"/>
      </w:tblGrid>
      <w:tr w14:paraId="50C9F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713492">
            <w:pPr>
              <w:tabs>
                <w:tab w:val="left" w:pos="6681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  <w:p w14:paraId="491A8011">
            <w:pPr>
              <w:tabs>
                <w:tab w:val="left" w:pos="6681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Разделы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21E13E">
            <w:pPr>
              <w:tabs>
                <w:tab w:val="left" w:pos="6681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  <w:p w14:paraId="5EC53417">
            <w:pPr>
              <w:tabs>
                <w:tab w:val="left" w:pos="6681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Краткое </w:t>
            </w:r>
          </w:p>
          <w:p w14:paraId="0E4AB5BE">
            <w:pPr>
              <w:tabs>
                <w:tab w:val="left" w:pos="6681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B7B2CB">
            <w:pPr>
              <w:tabs>
                <w:tab w:val="left" w:pos="6681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  <w:p w14:paraId="2245BE6D">
            <w:pPr>
              <w:tabs>
                <w:tab w:val="left" w:pos="6681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Планируемые результаты</w:t>
            </w:r>
          </w:p>
        </w:tc>
      </w:tr>
      <w:tr w14:paraId="7D5DD4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A93014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Введение – 6 ч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BD62D5">
            <w:pPr>
              <w:pStyle w:val="12"/>
              <w:shd w:val="clear" w:color="auto" w:fill="auto"/>
              <w:spacing w:line="240" w:lineRule="auto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Что такое финансовая грамотность. </w:t>
            </w:r>
          </w:p>
          <w:p w14:paraId="0FD00AA2">
            <w:pPr>
              <w:pStyle w:val="12"/>
              <w:shd w:val="clear" w:color="auto" w:fill="auto"/>
              <w:spacing w:line="240" w:lineRule="auto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Зачем нужно изучать финансовую грамотность.</w:t>
            </w:r>
          </w:p>
          <w:p w14:paraId="4AC5B600">
            <w:pPr>
              <w:tabs>
                <w:tab w:val="left" w:pos="6681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48FE0D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Минимальный уровень:</w:t>
            </w:r>
          </w:p>
          <w:p w14:paraId="64F9589A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>- отвечает на вопрос почемуважно развивать свою финансовую грамотность с помощью учителя;</w:t>
            </w:r>
          </w:p>
          <w:p w14:paraId="47135961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>-отвечает на вопрос от чего зависит благосостояние семьи с помощью учителя.</w:t>
            </w:r>
          </w:p>
          <w:p w14:paraId="018571A3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Достаточный уровень:</w:t>
            </w:r>
          </w:p>
          <w:p w14:paraId="56C36C4C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- рассказывает, почемуважно развивать свою финансовую грамотность; </w:t>
            </w:r>
          </w:p>
          <w:p w14:paraId="5EC28171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>-рассказывает от чего зависит благосостояние семьи.</w:t>
            </w:r>
          </w:p>
          <w:p w14:paraId="5FB83CD7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14:paraId="5C3451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49B419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Финансовое поведение людей – 3 ч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9F1E31">
            <w:pPr>
              <w:pStyle w:val="12"/>
              <w:shd w:val="clear" w:color="auto" w:fill="auto"/>
              <w:spacing w:line="240" w:lineRule="auto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Финансовое поведение людей.</w:t>
            </w:r>
          </w:p>
          <w:p w14:paraId="26003C6D">
            <w:pPr>
              <w:pStyle w:val="12"/>
              <w:shd w:val="clear" w:color="auto" w:fill="auto"/>
              <w:spacing w:line="240" w:lineRule="auto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Оценивание своего финансового поведения. </w:t>
            </w:r>
          </w:p>
          <w:p w14:paraId="3D04C04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B09FF0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Минимальный  уровень:</w:t>
            </w:r>
          </w:p>
          <w:p w14:paraId="0F990CA9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-оценивает свое финансовое поведение с помощью учителя.</w:t>
            </w:r>
          </w:p>
          <w:p w14:paraId="4CB8C278">
            <w:pPr>
              <w:spacing w:after="0" w:line="240" w:lineRule="auto"/>
              <w:ind w:firstLine="34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Достаточный  уровень:</w:t>
            </w:r>
          </w:p>
          <w:p w14:paraId="43FDDF02">
            <w:pPr>
              <w:spacing w:after="0" w:line="240" w:lineRule="auto"/>
              <w:ind w:firstLine="34"/>
              <w:contextualSpacing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-оценивает свое финансовое поведение самостоятельно.</w:t>
            </w:r>
          </w:p>
        </w:tc>
      </w:tr>
      <w:tr w14:paraId="192AAE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D031E1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Style w:val="15"/>
                <w:b/>
                <w:i w:val="0"/>
              </w:rPr>
              <w:t>Деньги – 6 ч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940FB7">
            <w:pPr>
              <w:pStyle w:val="12"/>
              <w:shd w:val="clear" w:color="auto" w:fill="auto"/>
              <w:spacing w:line="240" w:lineRule="auto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Деньги: что это такое.</w:t>
            </w:r>
          </w:p>
          <w:p w14:paraId="01418729">
            <w:pPr>
              <w:pStyle w:val="12"/>
              <w:shd w:val="clear" w:color="auto" w:fill="auto"/>
              <w:spacing w:line="240" w:lineRule="auto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Какие бывают деньги. </w:t>
            </w:r>
          </w:p>
          <w:p w14:paraId="23AABB94">
            <w:pPr>
              <w:pStyle w:val="12"/>
              <w:shd w:val="clear" w:color="auto" w:fill="auto"/>
              <w:spacing w:line="240" w:lineRule="auto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Деньги древнего мира. Бережное отношение к деньгам.</w:t>
            </w:r>
          </w:p>
          <w:p w14:paraId="64638860">
            <w:pPr>
              <w:pStyle w:val="1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9214C7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Минимальный уровень:</w:t>
            </w:r>
          </w:p>
          <w:p w14:paraId="744A18A6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называет что такое деньги с помощью учителя;</w:t>
            </w:r>
          </w:p>
          <w:p w14:paraId="2959C0D2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называет деньги древнего мира с помощью учителя;</w:t>
            </w:r>
          </w:p>
          <w:p w14:paraId="1F2020F7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-перечислят правила бережного отношения к деньгам с помощью учителя.</w:t>
            </w:r>
          </w:p>
          <w:p w14:paraId="795C2346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</w:rPr>
              <w:t>Достаточны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й уровень:</w:t>
            </w:r>
          </w:p>
          <w:p w14:paraId="317C06D7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-знает что такое деньги;</w:t>
            </w:r>
          </w:p>
          <w:p w14:paraId="36381A44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называет деньги древнего мира;</w:t>
            </w:r>
          </w:p>
          <w:p w14:paraId="3F111E38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перечисляет правила бережного отношения к деньгам самостоятельно.</w:t>
            </w:r>
          </w:p>
          <w:p w14:paraId="5C5628D8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u w:val="single"/>
                <w:lang w:eastAsia="ru-RU"/>
              </w:rPr>
            </w:pPr>
          </w:p>
          <w:p w14:paraId="0B0CD987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u w:val="single"/>
                <w:lang w:eastAsia="ru-RU"/>
              </w:rPr>
            </w:pPr>
          </w:p>
        </w:tc>
      </w:tr>
      <w:tr w14:paraId="5D61FE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885FE0">
            <w:pPr>
              <w:pStyle w:val="14"/>
              <w:shd w:val="clear" w:color="auto" w:fill="auto"/>
              <w:spacing w:line="240" w:lineRule="auto"/>
              <w:rPr>
                <w:b/>
                <w:i w:val="0"/>
                <w:sz w:val="24"/>
                <w:szCs w:val="24"/>
              </w:rPr>
            </w:pPr>
            <w:r>
              <w:rPr>
                <w:b/>
                <w:i w:val="0"/>
                <w:sz w:val="24"/>
                <w:szCs w:val="24"/>
              </w:rPr>
              <w:t>Доходы семьи – 6 ч</w:t>
            </w:r>
          </w:p>
          <w:p w14:paraId="0C2C78AD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9E0AB4">
            <w:pPr>
              <w:pStyle w:val="12"/>
              <w:shd w:val="clear" w:color="auto" w:fill="auto"/>
              <w:spacing w:line="240" w:lineRule="auto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Составляющие доходов семьи. </w:t>
            </w:r>
          </w:p>
          <w:p w14:paraId="62A996DA">
            <w:pPr>
              <w:pStyle w:val="12"/>
              <w:shd w:val="clear" w:color="auto" w:fill="auto"/>
              <w:spacing w:line="240" w:lineRule="auto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Социальные выплаты. Исследование семейных доходов. Учебные мини-проекты «Доходы семьи».</w:t>
            </w:r>
          </w:p>
          <w:p w14:paraId="2F67951B">
            <w:pPr>
              <w:pStyle w:val="12"/>
              <w:shd w:val="clear" w:color="auto" w:fill="auto"/>
              <w:spacing w:line="240" w:lineRule="auto"/>
              <w:ind w:firstLine="567"/>
              <w:jc w:val="both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FF3B36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Минимальный уровень:</w:t>
            </w:r>
          </w:p>
          <w:p w14:paraId="4AB33891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имеет представление о составляющих доходов семьи, социальных выплатах;</w:t>
            </w:r>
          </w:p>
          <w:p w14:paraId="2127E5B0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- считает семейные доходы с помощью учителя;</w:t>
            </w:r>
          </w:p>
          <w:p w14:paraId="6E749C87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- участвует в выполнении мини-проекта «Доходы семьи».</w:t>
            </w:r>
          </w:p>
          <w:p w14:paraId="11EB6685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Достаточный уровень:</w:t>
            </w:r>
          </w:p>
          <w:p w14:paraId="5DB94D90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>перечисляет составляющие доходов семьи, социальные выплаты;</w:t>
            </w:r>
          </w:p>
          <w:p w14:paraId="7145037A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>- считает семейные доходы;</w:t>
            </w:r>
          </w:p>
          <w:p w14:paraId="743D02F5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>- выполняет мини-проект «Доходы семьи» по алгоритму.</w:t>
            </w:r>
          </w:p>
        </w:tc>
      </w:tr>
      <w:tr w14:paraId="749662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113D99">
            <w:pPr>
              <w:pStyle w:val="18"/>
              <w:shd w:val="clear" w:color="auto" w:fill="auto"/>
              <w:spacing w:after="0" w:line="240" w:lineRule="auto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семьи – 7 ч</w:t>
            </w:r>
          </w:p>
          <w:p w14:paraId="4BD8B0CE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5B6720">
            <w:pPr>
              <w:pStyle w:val="12"/>
              <w:shd w:val="clear" w:color="auto" w:fill="auto"/>
              <w:spacing w:line="240" w:lineRule="auto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Составляющие расходов семьи. Исследование семейных расходов. Планирование семейных расходов. Учебные мини-проекты «Расходы семьи».</w:t>
            </w: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D6620C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Минимальный уровень:</w:t>
            </w:r>
          </w:p>
          <w:p w14:paraId="3B72F4D2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имеет представление о составляющих расходов семьи;</w:t>
            </w:r>
          </w:p>
          <w:p w14:paraId="05D742B6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- считает семейные расходы с помощью учителя;</w:t>
            </w:r>
          </w:p>
          <w:p w14:paraId="3209F199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планирует семейные расходы с помощью учителя;</w:t>
            </w:r>
          </w:p>
          <w:p w14:paraId="61258A1A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участвует в выполнении мини-проекта «Расходы семьи».</w:t>
            </w:r>
          </w:p>
          <w:p w14:paraId="00775926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Достаточный уровень:</w:t>
            </w:r>
          </w:p>
          <w:p w14:paraId="502942DE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>перечисляет составляющие расходов семьи;</w:t>
            </w:r>
          </w:p>
          <w:p w14:paraId="1CE20B27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>- считает семейные расходы;</w:t>
            </w:r>
          </w:p>
          <w:p w14:paraId="07259E49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>- планирует семейные расходы;</w:t>
            </w:r>
          </w:p>
          <w:p w14:paraId="02EF1655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>- выполняет мини-проект «Расходы семьи» по алгоритму.</w:t>
            </w:r>
          </w:p>
        </w:tc>
      </w:tr>
      <w:tr w14:paraId="15D02F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79A945">
            <w:pPr>
              <w:pStyle w:val="14"/>
              <w:shd w:val="clear" w:color="auto" w:fill="auto"/>
              <w:spacing w:line="240" w:lineRule="auto"/>
              <w:rPr>
                <w:b/>
                <w:i w:val="0"/>
                <w:iCs w:val="0"/>
                <w:sz w:val="24"/>
                <w:szCs w:val="24"/>
              </w:rPr>
            </w:pPr>
            <w:r>
              <w:rPr>
                <w:b/>
                <w:i w:val="0"/>
                <w:iCs w:val="0"/>
                <w:sz w:val="24"/>
                <w:szCs w:val="24"/>
              </w:rPr>
              <w:t>Семейные накопления – 3 ч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B1DEBF">
            <w:pPr>
              <w:pStyle w:val="12"/>
              <w:shd w:val="clear" w:color="auto" w:fill="auto"/>
              <w:spacing w:line="240" w:lineRule="auto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Семейные накопления. Для чего нужны семейные накопления.</w:t>
            </w: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823184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Минимальный уровень:</w:t>
            </w:r>
          </w:p>
          <w:p w14:paraId="48F891E2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перечисляет составляющие семейных накоплений с помощью учителя;</w:t>
            </w:r>
          </w:p>
          <w:p w14:paraId="2FD70A11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называет необходимость семейных накоплений с помощью с помощью учителя.</w:t>
            </w:r>
          </w:p>
          <w:p w14:paraId="0A1A7173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Достаточный уровень:</w:t>
            </w:r>
          </w:p>
          <w:p w14:paraId="51F4D4E9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перечисляет составляющие семейных накоплений;</w:t>
            </w:r>
          </w:p>
          <w:p w14:paraId="52A6B5F0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- обосновывает необходимость семейных накоплений.</w:t>
            </w:r>
          </w:p>
          <w:p w14:paraId="30EF7C4D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14:paraId="65CF04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EED71B">
            <w:pPr>
              <w:pStyle w:val="14"/>
              <w:shd w:val="clear" w:color="auto" w:fill="auto"/>
              <w:spacing w:line="240" w:lineRule="auto"/>
              <w:rPr>
                <w:b/>
                <w:i w:val="0"/>
                <w:iCs w:val="0"/>
                <w:sz w:val="24"/>
                <w:szCs w:val="24"/>
              </w:rPr>
            </w:pPr>
            <w:r>
              <w:rPr>
                <w:b/>
                <w:i w:val="0"/>
                <w:iCs w:val="0"/>
                <w:sz w:val="24"/>
                <w:szCs w:val="24"/>
              </w:rPr>
              <w:t>Повторение изученного – 3 ч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B34AAF">
            <w:pPr>
              <w:pStyle w:val="12"/>
              <w:shd w:val="clear" w:color="auto" w:fill="auto"/>
              <w:spacing w:line="240" w:lineRule="auto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Деньги. Доходы семьи. Расходы семьи. Семейные накопления</w:t>
            </w: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2D477D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Минимальный уровень:</w:t>
            </w:r>
          </w:p>
          <w:p w14:paraId="21DB192E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называет что такое деньги с помощью учителя;</w:t>
            </w:r>
          </w:p>
          <w:p w14:paraId="379C8492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называет деньги древнего мира с помощью учителя;</w:t>
            </w:r>
          </w:p>
          <w:p w14:paraId="1962B78D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-перечислят правила бережного отношения к деньгам с помощью учителя;</w:t>
            </w:r>
          </w:p>
          <w:p w14:paraId="548CE329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имеет представление о составляющих доходов и расходов семьи;</w:t>
            </w:r>
          </w:p>
          <w:p w14:paraId="16F2C9DE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- считает семейные доходы и расходы с помощью учителя;</w:t>
            </w:r>
          </w:p>
          <w:p w14:paraId="2605AA06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называет необходимость семейных накоплений с помощью с помощью учителя.</w:t>
            </w:r>
          </w:p>
          <w:p w14:paraId="5A7CEEB5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</w:rPr>
              <w:t>Достаточны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й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уровень:</w:t>
            </w:r>
          </w:p>
          <w:p w14:paraId="4CA57696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-знает что такое деньги;</w:t>
            </w:r>
          </w:p>
          <w:p w14:paraId="727181A7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 называет деньги древнего мира; </w:t>
            </w:r>
          </w:p>
          <w:p w14:paraId="46DE6F15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перечисляет правила бережного отношения к деньгам самостоятельно;</w:t>
            </w:r>
          </w:p>
          <w:p w14:paraId="1BCECDCD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>перечисляет составляющие доходов и расходов семьи;</w:t>
            </w:r>
          </w:p>
          <w:p w14:paraId="375A05D2">
            <w:pPr>
              <w:tabs>
                <w:tab w:val="left" w:pos="6681"/>
              </w:tabs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>- считает семейные доходы и расходы.</w:t>
            </w:r>
          </w:p>
          <w:p w14:paraId="2F28451E">
            <w:pPr>
              <w:spacing w:after="0" w:line="240" w:lineRule="auto"/>
              <w:contextualSpacing/>
              <w:jc w:val="both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14:paraId="179E008F">
      <w:pPr>
        <w:spacing w:after="0" w:line="240" w:lineRule="auto"/>
        <w:ind w:firstLine="709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181051C4">
      <w:pPr>
        <w:spacing w:after="0" w:line="240" w:lineRule="auto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7BC3FE6C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391E3A2C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24333E30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  <w:r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  <w:t>Тематическое планирование 5 «а»  класс</w:t>
      </w:r>
    </w:p>
    <w:p w14:paraId="50905A16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tbl>
      <w:tblPr>
        <w:tblStyle w:val="7"/>
        <w:tblpPr w:leftFromText="180" w:rightFromText="180" w:vertAnchor="text" w:horzAnchor="page" w:tblpX="751" w:tblpY="94"/>
        <w:tblW w:w="104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5103"/>
        <w:gridCol w:w="1134"/>
        <w:gridCol w:w="2977"/>
      </w:tblGrid>
      <w:tr w14:paraId="2D8697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04FFB362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№ п/п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6799E3B2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Тема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3B1CD8C3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Дата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36C4BC7D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b/>
                <w:color w:val="00000A"/>
                <w:kern w:val="1"/>
                <w:sz w:val="24"/>
                <w:szCs w:val="24"/>
                <w:shd w:val="clear" w:color="auto" w:fill="FFFFFF"/>
                <w:lang w:eastAsia="ar-SA"/>
              </w:rPr>
              <w:t>Деятельность учителя с учётом программы воспитания</w:t>
            </w:r>
          </w:p>
        </w:tc>
      </w:tr>
      <w:tr w14:paraId="4668B1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7479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491CF838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Введение – 6ч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1712F0E1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5B2470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0999C688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1.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6103235F">
            <w:pPr>
              <w:spacing w:after="0" w:line="240" w:lineRule="auto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Что такое финансовая грамотность?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0B41AF4D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04.09.</w:t>
            </w:r>
          </w:p>
        </w:tc>
        <w:tc>
          <w:tcPr>
            <w:tcW w:w="297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5888FE67">
            <w:pPr>
              <w:spacing w:after="0" w:line="240" w:lineRule="auto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-Побуждает обучающихся соблюдать на уроке принципы учебной дисциплины и самоорганизации</w:t>
            </w:r>
          </w:p>
        </w:tc>
      </w:tr>
      <w:tr w14:paraId="692FD3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21678AC7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2.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265CF7F6">
            <w:pPr>
              <w:spacing w:after="0" w:line="240" w:lineRule="auto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Почему важно развивать свою финансовую грамотность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48A3A877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11.09.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62AA8812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0A5543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066765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96D9D5"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>Входная контрольная работа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820F0F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18.09.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00F17DFF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-Побуждает обучающихся соблюдать на уроке принципы учебной дисциплины и самоорганизации</w:t>
            </w:r>
          </w:p>
          <w:p w14:paraId="0AE847D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 w14:paraId="418BD4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34CBEF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4.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0A079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Что такое благосостояние семьи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27E338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25.09.</w:t>
            </w:r>
          </w:p>
        </w:tc>
        <w:tc>
          <w:tcPr>
            <w:tcW w:w="297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5E2472E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-Поддерживает деловую, дружелюбную атмосферу</w:t>
            </w:r>
          </w:p>
          <w:p w14:paraId="6BFDD224">
            <w:pPr>
              <w:spacing w:after="0" w:line="240" w:lineRule="auto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воспитывает самостоятельность при работе с информацией в учебнике и дополнительной литературе</w:t>
            </w:r>
          </w:p>
        </w:tc>
      </w:tr>
      <w:tr w14:paraId="129718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37804B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5.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CF222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От чего зависит благосостояние семьи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E4AD9B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02.10.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FBD9DA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7EF535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C14689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6.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35B3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Оцените благосостояние своей семьи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E2185A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09.10.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289E923D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-Развивает самостоятельность при работе с информацией в учебнике  с дополнительной литературой, с тестовыми заданиями </w:t>
            </w:r>
          </w:p>
          <w:p w14:paraId="65EF25B3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7E0E65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045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F09B0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  <w:t>Финансовое поведение людей – 3 ч</w:t>
            </w:r>
          </w:p>
        </w:tc>
      </w:tr>
      <w:tr w14:paraId="1F5144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00B47F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7.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AB41A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Финансовое поведение людей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9CD1DA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16.10.</w:t>
            </w:r>
          </w:p>
        </w:tc>
        <w:tc>
          <w:tcPr>
            <w:tcW w:w="297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64DEABC1">
            <w:pPr>
              <w:spacing w:after="0" w:line="240" w:lineRule="auto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-Привлекает внимание учащихся к ценностному аспекту изучаемого на уроках материала</w:t>
            </w:r>
          </w:p>
          <w:p w14:paraId="132BA69A">
            <w:pPr>
              <w:spacing w:after="0" w:line="240" w:lineRule="auto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воспитывает самостоятельность при работе с тестовыми заданиями, информацией в учебнике и дополнительной литературе</w:t>
            </w:r>
          </w:p>
        </w:tc>
      </w:tr>
      <w:tr w14:paraId="355FCC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00B743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8.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52F33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Учимся оценивать финансовое поведение людей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A8E92D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23.10.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442AA6FC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15823F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C5B903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9.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7D997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Учимся оценивать свое финансовое поведение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001665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06.11.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3B1FAD3B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6CBB8C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74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ECCBCA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0" w:themeColor="text1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1ABBF6B1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7398D3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5CC90A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10.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18876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Деньги: что это такое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83F510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13.11.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5E8D973E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526843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EA7C20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11.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E8744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Какие бывают деньги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60A504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20.11.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456700C0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251A73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E59CD0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8D884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Деньги древнего мира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DA631B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27.12.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33D4DE8E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6C3195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F93077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13.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2425D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Учебные мини-проекты «Деньги»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F65A19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04.12.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01721971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6890D0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4EEC60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37680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Почему к деньгам нужно относиться бережно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437943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11.12.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3EC5DB4E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2A723E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338A4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9E509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Подделка денег - преступление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52B5AE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18.12.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322075B7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736887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74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76FA53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0" w:themeColor="text1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b/>
                <w:color w:val="000000" w:themeColor="text1"/>
                <w:kern w:val="2"/>
                <w:sz w:val="24"/>
                <w:szCs w:val="24"/>
                <w:shd w:val="clear" w:color="auto" w:fill="FFFFFF"/>
                <w:lang w:eastAsia="ar-SA"/>
              </w:rPr>
              <w:t>Доходы семьи – 6 ч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43012C5B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750F67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5CE6F3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16.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2FD37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Из чего складываются доходы семьи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537FA7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25.12.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5A012DAE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16FE8E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D52193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17.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8007C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Что такое социальные выплаты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D41173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15.01.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3AD75CAC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39D06D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AAA0C7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18.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7021A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Учимся считать семейные доходы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BC2452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22.01.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5A0E69C7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77FF64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B49F7C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19.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41BD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Исследуем семейные доходы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10D283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29.01.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2493375B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23E3C8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069ADF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20.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C3E53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Доходы вашей семьи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A35E98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05.02.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7A44D8D1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58D15E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0EF732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186EB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Учебные мини-проекты «Доходы семьи»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FB3F66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12.02.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0A6455C2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3C64F0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74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876FCE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0" w:themeColor="text1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b/>
                <w:color w:val="000000" w:themeColor="text1"/>
                <w:kern w:val="2"/>
                <w:sz w:val="24"/>
                <w:szCs w:val="24"/>
                <w:shd w:val="clear" w:color="auto" w:fill="FFFFFF"/>
                <w:lang w:eastAsia="ar-SA"/>
              </w:rPr>
              <w:t>Расходы семьи - 7 ч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008D9392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7E8401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F78500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22.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78E5A0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Как появляются расходы семьи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DDB5BA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19.02.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4A46D7B5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02209C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C5FF55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23.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DA33FC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Учимся считать семейные расходы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1297DB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26.02.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068199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381CD4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314B37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24.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374022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Исследуем расходы семьи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137C61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05.03.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9CAB5A">
            <w:pPr>
              <w:spacing w:after="0" w:line="240" w:lineRule="auto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 Воспитывает самостоятельность при работе с информацией в учебнике, с дополнительной литературой, с тестовыми заданиями</w:t>
            </w:r>
          </w:p>
        </w:tc>
      </w:tr>
      <w:tr w14:paraId="6FE00A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6C5BF9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25.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C57F52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Почему нельзя тратить больше, чем зарабатываешь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E9A8F1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12.03.</w:t>
            </w:r>
          </w:p>
        </w:tc>
        <w:tc>
          <w:tcPr>
            <w:tcW w:w="297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1217CFFB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-Пробуждает чувство ответственности </w:t>
            </w:r>
          </w:p>
          <w:p w14:paraId="185F806F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0539C2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08ADF1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26.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BA971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Расходы вашей семьи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F82524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19.03.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40A2EA09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782368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F60DFE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27.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29F77C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Почему расходы надо планировать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A0777F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02.04.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B23DF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4DB7CD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A7AFC9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28.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CC0865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Учебные мини-проекты «Расходы семьи»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957EF8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09.04.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2718312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-Воспитывает усидчивость и аккуратность при работе с демонстрационным материалом</w:t>
            </w:r>
          </w:p>
        </w:tc>
      </w:tr>
    </w:tbl>
    <w:p w14:paraId="5FEE2DAB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tbl>
      <w:tblPr>
        <w:tblStyle w:val="7"/>
        <w:tblpPr w:leftFromText="180" w:rightFromText="180" w:vertAnchor="text" w:horzAnchor="page" w:tblpX="751" w:tblpY="94"/>
        <w:tblW w:w="104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5103"/>
        <w:gridCol w:w="1134"/>
        <w:gridCol w:w="2977"/>
      </w:tblGrid>
      <w:tr w14:paraId="486238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7479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6E88104F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Семейные накопления – 3 ч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67B1325A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02E911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0A7DD66D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29.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569DC7F0">
            <w:pPr>
              <w:spacing w:after="0" w:line="240" w:lineRule="auto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Что такое семейные накопления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755A5FF7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16.04.</w:t>
            </w:r>
          </w:p>
        </w:tc>
        <w:tc>
          <w:tcPr>
            <w:tcW w:w="297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43BD5A40">
            <w:pPr>
              <w:spacing w:after="0" w:line="240" w:lineRule="auto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-Побуждает обучающихся соблюдать на уроке принципы учебной дисциплины и самоорганизации</w:t>
            </w:r>
          </w:p>
        </w:tc>
      </w:tr>
      <w:tr w14:paraId="19BDBE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08F6E75C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30.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0B178158">
            <w:pPr>
              <w:spacing w:after="0" w:line="240" w:lineRule="auto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Для чего нужны семейные накопления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095E23A6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23.04.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1D482B98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7CA63D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F98533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31.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EC7C1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Что такое деньги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4108F2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30.04.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5EA10000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-Побуждает обучающихсясоблюдать на уроке принципы учебной дисциплины и самоорганизации</w:t>
            </w:r>
          </w:p>
          <w:p w14:paraId="630989BB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1DB71F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045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2615E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  <w:t>Повторение изученного – 3 ч</w:t>
            </w:r>
          </w:p>
        </w:tc>
      </w:tr>
      <w:tr w14:paraId="31806E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FD6076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32.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E32D8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Доходы и расходы семьи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02F3E7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07.05.</w:t>
            </w:r>
          </w:p>
        </w:tc>
        <w:tc>
          <w:tcPr>
            <w:tcW w:w="297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26D4B895">
            <w:pPr>
              <w:spacing w:after="0" w:line="240" w:lineRule="auto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-Пробуждает чувство ответственности</w:t>
            </w:r>
          </w:p>
        </w:tc>
      </w:tr>
      <w:tr w14:paraId="5FBC28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7EBF47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33.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D6D43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i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198599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14.05.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3D9520FD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14:paraId="00C807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" w:hRule="atLeast"/>
        </w:trPr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587A0F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34.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5A6FE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Обобщающий урок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EDD025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21.05.</w:t>
            </w:r>
          </w:p>
        </w:tc>
        <w:tc>
          <w:tcPr>
            <w:tcW w:w="297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6A5629C6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</w:tbl>
    <w:p w14:paraId="1B2031FB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3B238956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45176F01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5BAF5B9E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55BA9A64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6F9CAB7D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55D5D740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0A22B29C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4CA555EE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1C7A2C5B">
      <w:pPr>
        <w:spacing w:after="0" w:line="240" w:lineRule="auto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430F4878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  <w:r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  <w:t>Материально-техническое обеспечение</w:t>
      </w:r>
    </w:p>
    <w:p w14:paraId="724E33F4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tbl>
      <w:tblPr>
        <w:tblStyle w:val="7"/>
        <w:tblW w:w="10456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4"/>
        <w:gridCol w:w="3252"/>
        <w:gridCol w:w="3240"/>
      </w:tblGrid>
      <w:tr w14:paraId="517F93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02D76F">
            <w:pPr>
              <w:spacing w:after="0" w:line="240" w:lineRule="auto"/>
              <w:jc w:val="center"/>
              <w:rPr>
                <w:rFonts w:ascii="Times New Roman" w:hAnsi="Times New Roman" w:eastAsia="Arial Unicode MS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Arial Unicode MS" w:cs="Times New Roman"/>
                <w:b/>
                <w:sz w:val="24"/>
                <w:szCs w:val="24"/>
                <w:shd w:val="clear" w:color="auto" w:fill="FFFFFF"/>
              </w:rPr>
              <w:t>УМК</w:t>
            </w:r>
          </w:p>
        </w:tc>
        <w:tc>
          <w:tcPr>
            <w:tcW w:w="3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D4F69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ТСО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4A89D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Оснащённость кабинета</w:t>
            </w:r>
          </w:p>
        </w:tc>
      </w:tr>
      <w:tr w14:paraId="25E6AE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3" w:hRule="atLeast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9AB65C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Times New Roman" w:hAnsi="Times New Roman" w:eastAsia="Arial Unicode MS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Вигдорчик Е.А., Липсиц И.В., Корлюгова Ю.Н. Финансовая грамотность.Материалы для учащихся. 5-7 классы. М.: Вако, 2018.</w:t>
            </w:r>
          </w:p>
          <w:p w14:paraId="58AC2440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Антипова М.В. Метод кейсов: методическое пособие. Мариинско-Посадский филиал ФГБУ, 2011.</w:t>
            </w:r>
          </w:p>
          <w:p w14:paraId="21038F1F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Баршай Ю.С. Валюты мира: иллюстрированный атлас для школьников. СПб.: Нева, 2002</w:t>
            </w:r>
          </w:p>
          <w:p w14:paraId="67BC9C60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</w:rPr>
              <w:t>Липсиц И.В: Удивительные приключения в стране экономики, М.: Триада, 2001.</w:t>
            </w:r>
          </w:p>
          <w:p w14:paraId="4081E06E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Конаш Д.: Сохранить и приумножить.: Альпина Паблишер, 2012.</w:t>
            </w:r>
          </w:p>
        </w:tc>
        <w:tc>
          <w:tcPr>
            <w:tcW w:w="3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F6D0F1">
            <w:pPr>
              <w:numPr>
                <w:ilvl w:val="0"/>
                <w:numId w:val="3"/>
              </w:numPr>
              <w:spacing w:after="0" w:line="240" w:lineRule="auto"/>
              <w:ind w:left="425" w:leftChars="0" w:hanging="425" w:firstLineChars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Компьютер</w:t>
            </w:r>
          </w:p>
          <w:p w14:paraId="2F001852">
            <w:pPr>
              <w:numPr>
                <w:ilvl w:val="0"/>
                <w:numId w:val="3"/>
              </w:numPr>
              <w:spacing w:after="0" w:line="240" w:lineRule="auto"/>
              <w:ind w:left="425" w:leftChars="0" w:hanging="425" w:firstLineChars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Монитор</w:t>
            </w:r>
          </w:p>
          <w:p w14:paraId="36CA4418">
            <w:pPr>
              <w:numPr>
                <w:ilvl w:val="0"/>
                <w:numId w:val="3"/>
              </w:numPr>
              <w:spacing w:after="0" w:line="240" w:lineRule="auto"/>
              <w:ind w:left="425" w:leftChars="0" w:hanging="425" w:firstLineChars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Процессор</w:t>
            </w:r>
          </w:p>
          <w:p w14:paraId="32088053">
            <w:pPr>
              <w:numPr>
                <w:ilvl w:val="0"/>
                <w:numId w:val="3"/>
              </w:numPr>
              <w:spacing w:after="0" w:line="240" w:lineRule="auto"/>
              <w:ind w:left="425" w:leftChars="0" w:hanging="425" w:firstLineChars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Телевизор</w:t>
            </w:r>
          </w:p>
          <w:p w14:paraId="1023017B">
            <w:pPr>
              <w:numPr>
                <w:ilvl w:val="0"/>
                <w:numId w:val="3"/>
              </w:numPr>
              <w:spacing w:after="0" w:line="240" w:lineRule="auto"/>
              <w:ind w:left="425" w:leftChars="0" w:hanging="425" w:firstLineChars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Презентации по разделам тематического планирования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C5C9A8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bookmarkStart w:id="0" w:name="_GoBack"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1. Учительский стол</w:t>
            </w:r>
          </w:p>
          <w:p w14:paraId="6BF32962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2. Столы ученические</w:t>
            </w:r>
          </w:p>
          <w:p w14:paraId="5E4CA535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3. Стулья ученические</w:t>
            </w:r>
          </w:p>
          <w:p w14:paraId="62EFF5B3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4. Доска магнитная</w:t>
            </w:r>
          </w:p>
          <w:p w14:paraId="410CB7F1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5. Шкаф стеллажный</w:t>
            </w:r>
          </w:p>
          <w:p w14:paraId="6494F520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6.</w:t>
            </w:r>
            <w:r>
              <w:rPr>
                <w:rFonts w:ascii="Helvetica" w:hAnsi="Helvetica" w:eastAsia="Times New Roman" w:cs="Helvetica"/>
                <w:color w:val="1A1A1A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Шкаф для хранения учебных пособий и дидактических материалов</w:t>
            </w:r>
          </w:p>
          <w:p w14:paraId="4AD4A75F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7. Информационный стенд «Классный уголок»</w:t>
            </w:r>
          </w:p>
          <w:p w14:paraId="62A872AC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. Информационный стенд по предмету</w:t>
            </w:r>
          </w:p>
          <w:bookmarkEnd w:id="0"/>
          <w:p w14:paraId="27ECB13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</w:tbl>
    <w:p w14:paraId="2103EBE8">
      <w:pPr>
        <w:spacing w:after="0" w:line="240" w:lineRule="auto"/>
        <w:ind w:firstLine="709"/>
        <w:jc w:val="center"/>
        <w:rPr>
          <w:rFonts w:ascii="Times New Roman" w:hAnsi="Times New Roman" w:eastAsia="Arial Unicode MS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14:paraId="223B89A5">
      <w:pPr>
        <w:rPr>
          <w:sz w:val="24"/>
          <w:szCs w:val="24"/>
        </w:rPr>
      </w:pPr>
    </w:p>
    <w:p w14:paraId="57155DA2">
      <w:pPr>
        <w:rPr>
          <w:sz w:val="24"/>
          <w:szCs w:val="24"/>
        </w:rPr>
      </w:pPr>
    </w:p>
    <w:sectPr>
      <w:pgSz w:w="11906" w:h="16838"/>
      <w:pgMar w:top="851" w:right="850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 Unicode MS">
    <w:panose1 w:val="020B0604020202020204"/>
    <w:charset w:val="86"/>
    <w:family w:val="roman"/>
    <w:pitch w:val="default"/>
    <w:sig w:usb0="FFFFFFFF" w:usb1="E9FFFFFF" w:usb2="0000003F" w:usb3="00000000" w:csb0="603F01FF" w:csb1="FFFF0000"/>
  </w:font>
  <w:font w:name="Helvetica">
    <w:altName w:val="Arial"/>
    <w:panose1 w:val="020B0604020202020204"/>
    <w:charset w:val="CC"/>
    <w:family w:val="swiss"/>
    <w:pitch w:val="default"/>
    <w:sig w:usb0="00000000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75DAF99"/>
    <w:multiLevelType w:val="singleLevel"/>
    <w:tmpl w:val="E75DAF99"/>
    <w:lvl w:ilvl="0" w:tentative="0">
      <w:start w:val="1"/>
      <w:numFmt w:val="decimal"/>
      <w:lvlText w:val="%1.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</w:abstractNum>
  <w:abstractNum w:abstractNumId="1">
    <w:nsid w:val="FFFFFF89"/>
    <w:multiLevelType w:val="singleLevel"/>
    <w:tmpl w:val="FFFFFF89"/>
    <w:lvl w:ilvl="0" w:tentative="0">
      <w:start w:val="1"/>
      <w:numFmt w:val="bullet"/>
      <w:pStyle w:val="5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/>
      </w:rPr>
    </w:lvl>
  </w:abstractNum>
  <w:abstractNum w:abstractNumId="2">
    <w:nsid w:val="22AB26B1"/>
    <w:multiLevelType w:val="multilevel"/>
    <w:tmpl w:val="22AB26B1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5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73516D"/>
    <w:rsid w:val="00024421"/>
    <w:rsid w:val="00034B28"/>
    <w:rsid w:val="00040D16"/>
    <w:rsid w:val="000C1DD1"/>
    <w:rsid w:val="000C3028"/>
    <w:rsid w:val="000D0F89"/>
    <w:rsid w:val="000D413A"/>
    <w:rsid w:val="000E5416"/>
    <w:rsid w:val="000F13B8"/>
    <w:rsid w:val="000F2ED0"/>
    <w:rsid w:val="00116B90"/>
    <w:rsid w:val="00116EF2"/>
    <w:rsid w:val="00121C3D"/>
    <w:rsid w:val="00154395"/>
    <w:rsid w:val="00161791"/>
    <w:rsid w:val="001A2310"/>
    <w:rsid w:val="001D4E69"/>
    <w:rsid w:val="00226516"/>
    <w:rsid w:val="002909AB"/>
    <w:rsid w:val="002D79A6"/>
    <w:rsid w:val="002E44F7"/>
    <w:rsid w:val="002F5EA2"/>
    <w:rsid w:val="003162B7"/>
    <w:rsid w:val="00374BBB"/>
    <w:rsid w:val="00385E13"/>
    <w:rsid w:val="00385F06"/>
    <w:rsid w:val="00391EAC"/>
    <w:rsid w:val="003C1916"/>
    <w:rsid w:val="004064B1"/>
    <w:rsid w:val="004255C5"/>
    <w:rsid w:val="00451332"/>
    <w:rsid w:val="00485154"/>
    <w:rsid w:val="00492B7A"/>
    <w:rsid w:val="004A6BE6"/>
    <w:rsid w:val="004B27C5"/>
    <w:rsid w:val="004D4915"/>
    <w:rsid w:val="004E2E52"/>
    <w:rsid w:val="004F65F3"/>
    <w:rsid w:val="00516736"/>
    <w:rsid w:val="0054212B"/>
    <w:rsid w:val="00553B22"/>
    <w:rsid w:val="0055434A"/>
    <w:rsid w:val="005859EB"/>
    <w:rsid w:val="005C065E"/>
    <w:rsid w:val="005C3C89"/>
    <w:rsid w:val="005C57B5"/>
    <w:rsid w:val="005C5EC6"/>
    <w:rsid w:val="005D4800"/>
    <w:rsid w:val="005F519A"/>
    <w:rsid w:val="00613D20"/>
    <w:rsid w:val="006167BD"/>
    <w:rsid w:val="00640B5C"/>
    <w:rsid w:val="006704DF"/>
    <w:rsid w:val="006B530F"/>
    <w:rsid w:val="006D7D71"/>
    <w:rsid w:val="006F2AEA"/>
    <w:rsid w:val="0073502E"/>
    <w:rsid w:val="0073516D"/>
    <w:rsid w:val="00790B81"/>
    <w:rsid w:val="00791EAF"/>
    <w:rsid w:val="007A5F91"/>
    <w:rsid w:val="007B23C3"/>
    <w:rsid w:val="007C0719"/>
    <w:rsid w:val="007C48DB"/>
    <w:rsid w:val="007C74FE"/>
    <w:rsid w:val="007E2D96"/>
    <w:rsid w:val="007F4ED3"/>
    <w:rsid w:val="008418E7"/>
    <w:rsid w:val="00875A1A"/>
    <w:rsid w:val="008813B4"/>
    <w:rsid w:val="00886778"/>
    <w:rsid w:val="0089211A"/>
    <w:rsid w:val="008A73C8"/>
    <w:rsid w:val="008B1C6B"/>
    <w:rsid w:val="008C5D97"/>
    <w:rsid w:val="008E44FD"/>
    <w:rsid w:val="008E47F4"/>
    <w:rsid w:val="008F38AE"/>
    <w:rsid w:val="00905698"/>
    <w:rsid w:val="00905795"/>
    <w:rsid w:val="00907BB5"/>
    <w:rsid w:val="00907F32"/>
    <w:rsid w:val="00926D79"/>
    <w:rsid w:val="00930F15"/>
    <w:rsid w:val="00940121"/>
    <w:rsid w:val="0099727E"/>
    <w:rsid w:val="00A10673"/>
    <w:rsid w:val="00A16BB7"/>
    <w:rsid w:val="00A7714C"/>
    <w:rsid w:val="00A77F14"/>
    <w:rsid w:val="00AA59CC"/>
    <w:rsid w:val="00AE13C6"/>
    <w:rsid w:val="00B11356"/>
    <w:rsid w:val="00B15202"/>
    <w:rsid w:val="00B77974"/>
    <w:rsid w:val="00B85BE7"/>
    <w:rsid w:val="00BA3699"/>
    <w:rsid w:val="00BD306B"/>
    <w:rsid w:val="00BF1BA1"/>
    <w:rsid w:val="00C36B9F"/>
    <w:rsid w:val="00C5009A"/>
    <w:rsid w:val="00C74862"/>
    <w:rsid w:val="00C81AA0"/>
    <w:rsid w:val="00C9245C"/>
    <w:rsid w:val="00C97D61"/>
    <w:rsid w:val="00CB0E1D"/>
    <w:rsid w:val="00CF10B2"/>
    <w:rsid w:val="00D02D98"/>
    <w:rsid w:val="00D22C7E"/>
    <w:rsid w:val="00D36853"/>
    <w:rsid w:val="00D63312"/>
    <w:rsid w:val="00D95B16"/>
    <w:rsid w:val="00DB7D6D"/>
    <w:rsid w:val="00DD6BB1"/>
    <w:rsid w:val="00DF17D3"/>
    <w:rsid w:val="00E357E0"/>
    <w:rsid w:val="00E61320"/>
    <w:rsid w:val="00E93BA4"/>
    <w:rsid w:val="00EA21A8"/>
    <w:rsid w:val="00EC205B"/>
    <w:rsid w:val="00ED3E77"/>
    <w:rsid w:val="00ED629C"/>
    <w:rsid w:val="00EE4A4F"/>
    <w:rsid w:val="00F07ACF"/>
    <w:rsid w:val="00F260C4"/>
    <w:rsid w:val="00F35EA8"/>
    <w:rsid w:val="00F43394"/>
    <w:rsid w:val="00F66916"/>
    <w:rsid w:val="00F721B4"/>
    <w:rsid w:val="00FA2248"/>
    <w:rsid w:val="00FC5EAD"/>
    <w:rsid w:val="1FFD1B8D"/>
    <w:rsid w:val="729B5A0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qFormat="1" w:uiPriority="99" w:semiHidden="0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qFormat/>
    <w:uiPriority w:val="99"/>
    <w:rPr>
      <w:color w:val="0000FF" w:themeColor="hyperlink"/>
      <w:u w:val="single"/>
    </w:rPr>
  </w:style>
  <w:style w:type="paragraph" w:styleId="5">
    <w:name w:val="List Bullet"/>
    <w:basedOn w:val="1"/>
    <w:unhideWhenUsed/>
    <w:qFormat/>
    <w:uiPriority w:val="99"/>
    <w:pPr>
      <w:numPr>
        <w:ilvl w:val="0"/>
        <w:numId w:val="1"/>
      </w:numPr>
      <w:contextualSpacing/>
    </w:pPr>
  </w:style>
  <w:style w:type="paragraph" w:styleId="6">
    <w:name w:val="Normal (Web)"/>
    <w:basedOn w:val="1"/>
    <w:semiHidden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7">
    <w:name w:val="Table Grid"/>
    <w:basedOn w:val="3"/>
    <w:qFormat/>
    <w:uiPriority w:val="59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No Spacing"/>
    <w:qFormat/>
    <w:uiPriority w:val="1"/>
    <w:pPr>
      <w:suppressAutoHyphens/>
      <w:spacing w:after="0" w:line="240" w:lineRule="auto"/>
    </w:pPr>
    <w:rPr>
      <w:rFonts w:ascii="Calibri" w:hAnsi="Calibri" w:eastAsia="Arial Unicode MS" w:cs="Calibri"/>
      <w:color w:val="00000A"/>
      <w:kern w:val="2"/>
      <w:sz w:val="22"/>
      <w:szCs w:val="22"/>
      <w:lang w:val="ru-RU" w:eastAsia="ar-SA" w:bidi="ar-SA"/>
    </w:rPr>
  </w:style>
  <w:style w:type="character" w:customStyle="1" w:styleId="9">
    <w:name w:val="apple-converted-space"/>
    <w:basedOn w:val="2"/>
    <w:qFormat/>
    <w:uiPriority w:val="0"/>
  </w:style>
  <w:style w:type="paragraph" w:styleId="10">
    <w:name w:val="List Paragraph"/>
    <w:basedOn w:val="1"/>
    <w:qFormat/>
    <w:uiPriority w:val="34"/>
    <w:pPr>
      <w:ind w:left="720"/>
      <w:contextualSpacing/>
    </w:pPr>
  </w:style>
  <w:style w:type="character" w:customStyle="1" w:styleId="11">
    <w:name w:val="Основной текст (2)_"/>
    <w:basedOn w:val="2"/>
    <w:link w:val="12"/>
    <w:uiPriority w:val="0"/>
    <w:rPr>
      <w:rFonts w:ascii="Times New Roman" w:hAnsi="Times New Roman" w:eastAsia="Times New Roman" w:cs="Times New Roman"/>
      <w:shd w:val="clear" w:color="auto" w:fill="FFFFFF"/>
    </w:rPr>
  </w:style>
  <w:style w:type="paragraph" w:customStyle="1" w:styleId="12">
    <w:name w:val="Основной текст (2)"/>
    <w:basedOn w:val="1"/>
    <w:link w:val="11"/>
    <w:qFormat/>
    <w:uiPriority w:val="0"/>
    <w:pPr>
      <w:widowControl w:val="0"/>
      <w:shd w:val="clear" w:color="auto" w:fill="FFFFFF"/>
      <w:spacing w:after="0" w:line="278" w:lineRule="exact"/>
    </w:pPr>
    <w:rPr>
      <w:rFonts w:ascii="Times New Roman" w:hAnsi="Times New Roman" w:eastAsia="Times New Roman" w:cs="Times New Roman"/>
    </w:rPr>
  </w:style>
  <w:style w:type="character" w:customStyle="1" w:styleId="13">
    <w:name w:val="Основной текст (7)_"/>
    <w:basedOn w:val="2"/>
    <w:link w:val="14"/>
    <w:uiPriority w:val="0"/>
    <w:rPr>
      <w:rFonts w:ascii="Times New Roman" w:hAnsi="Times New Roman" w:eastAsia="Times New Roman" w:cs="Times New Roman"/>
      <w:i/>
      <w:iCs/>
      <w:shd w:val="clear" w:color="auto" w:fill="FFFFFF"/>
    </w:rPr>
  </w:style>
  <w:style w:type="paragraph" w:customStyle="1" w:styleId="14">
    <w:name w:val="Основной текст (7)"/>
    <w:basedOn w:val="1"/>
    <w:link w:val="13"/>
    <w:qFormat/>
    <w:uiPriority w:val="0"/>
    <w:pPr>
      <w:widowControl w:val="0"/>
      <w:shd w:val="clear" w:color="auto" w:fill="FFFFFF"/>
      <w:spacing w:after="0" w:line="274" w:lineRule="exact"/>
      <w:jc w:val="both"/>
    </w:pPr>
    <w:rPr>
      <w:rFonts w:ascii="Times New Roman" w:hAnsi="Times New Roman" w:eastAsia="Times New Roman" w:cs="Times New Roman"/>
      <w:i/>
      <w:iCs/>
    </w:rPr>
  </w:style>
  <w:style w:type="character" w:customStyle="1" w:styleId="15">
    <w:name w:val="Основной текст (2) + Курсив"/>
    <w:basedOn w:val="11"/>
    <w:uiPriority w:val="0"/>
    <w:rPr>
      <w:rFonts w:ascii="Times New Roman" w:hAnsi="Times New Roman" w:eastAsia="Times New Roman" w:cs="Times New Roman"/>
      <w:i/>
      <w:iCs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16">
    <w:name w:val="Основной текст (7) + Не курсив"/>
    <w:basedOn w:val="13"/>
    <w:qFormat/>
    <w:uiPriority w:val="0"/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17">
    <w:name w:val="Основной текст (5)_"/>
    <w:basedOn w:val="2"/>
    <w:link w:val="18"/>
    <w:qFormat/>
    <w:uiPriority w:val="0"/>
    <w:rPr>
      <w:rFonts w:ascii="Times New Roman" w:hAnsi="Times New Roman" w:eastAsia="Times New Roman" w:cs="Times New Roman"/>
      <w:b/>
      <w:bCs/>
      <w:shd w:val="clear" w:color="auto" w:fill="FFFFFF"/>
    </w:rPr>
  </w:style>
  <w:style w:type="paragraph" w:customStyle="1" w:styleId="18">
    <w:name w:val="Основной текст (5)"/>
    <w:basedOn w:val="1"/>
    <w:link w:val="17"/>
    <w:qFormat/>
    <w:uiPriority w:val="0"/>
    <w:pPr>
      <w:widowControl w:val="0"/>
      <w:shd w:val="clear" w:color="auto" w:fill="FFFFFF"/>
      <w:spacing w:after="60" w:line="0" w:lineRule="atLeast"/>
      <w:jc w:val="both"/>
    </w:pPr>
    <w:rPr>
      <w:rFonts w:ascii="Times New Roman" w:hAnsi="Times New Roman" w:eastAsia="Times New Roman" w:cs="Times New Roman"/>
      <w:b/>
      <w:bCs/>
    </w:rPr>
  </w:style>
  <w:style w:type="character" w:customStyle="1" w:styleId="19">
    <w:name w:val="Unresolved Mention"/>
    <w:basedOn w:val="2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8D44A3-1DB3-4F65-9A22-F7EFEE751CF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6</Pages>
  <Words>1297</Words>
  <Characters>7397</Characters>
  <Lines>61</Lines>
  <Paragraphs>17</Paragraphs>
  <TotalTime>0</TotalTime>
  <ScaleCrop>false</ScaleCrop>
  <LinksUpToDate>false</LinksUpToDate>
  <CharactersWithSpaces>8677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2021-08-26T06:26:00Z</dcterms:created>
  <dc:creator>Zauch-Ula</dc:creator>
  <cp:lastModifiedBy>Electronica</cp:lastModifiedBy>
  <cp:lastPrinted>2024-09-13T03:03:00Z</cp:lastPrinted>
  <dcterms:modified xsi:type="dcterms:W3CDTF">2024-10-20T02:57:11Z</dcterms:modified>
  <cp:revision>133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00ACC1FAE84D422A880E7DD64AAD2888_12</vt:lpwstr>
  </property>
</Properties>
</file>